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F013E0">
          <w:pPr>
            <w:pStyle w:val="TOC2"/>
            <w:tabs>
              <w:tab w:val="right" w:leader="dot" w:pos="9350"/>
            </w:tabs>
            <w:rPr>
              <w:rFonts w:eastAsiaTheme="minorEastAsia"/>
              <w:noProof/>
            </w:rPr>
          </w:pPr>
          <w:hyperlink w:anchor="_Toc536539282" w:history="1">
            <w:r w:rsidR="00E61031" w:rsidRPr="00C71536">
              <w:rPr>
                <w:rStyle w:val="Hyperlink"/>
                <w:noProof/>
              </w:rPr>
              <w:t>Guidance</w:t>
            </w:r>
            <w:r w:rsidR="00E61031">
              <w:rPr>
                <w:noProof/>
                <w:webHidden/>
              </w:rPr>
              <w:tab/>
            </w:r>
            <w:r w:rsidR="00E61031">
              <w:rPr>
                <w:noProof/>
                <w:webHidden/>
              </w:rPr>
              <w:fldChar w:fldCharType="begin"/>
            </w:r>
            <w:r w:rsidR="00E61031">
              <w:rPr>
                <w:noProof/>
                <w:webHidden/>
              </w:rPr>
              <w:instrText xml:space="preserve"> PAGEREF _Toc536539282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89616D1" w14:textId="4F2EA5AA" w:rsidR="00E61031" w:rsidRDefault="00F013E0">
          <w:pPr>
            <w:pStyle w:val="TOC1"/>
            <w:tabs>
              <w:tab w:val="right" w:leader="dot" w:pos="9350"/>
            </w:tabs>
            <w:rPr>
              <w:rFonts w:eastAsiaTheme="minorEastAsia"/>
              <w:noProof/>
            </w:rPr>
          </w:pPr>
          <w:hyperlink w:anchor="_Toc536539283" w:history="1">
            <w:r w:rsidR="00E61031" w:rsidRPr="00C71536">
              <w:rPr>
                <w:rStyle w:val="Hyperlink"/>
                <w:noProof/>
              </w:rPr>
              <w:t>Challenge 1: Monitoring and Alert Rule</w:t>
            </w:r>
            <w:r w:rsidR="00E61031">
              <w:rPr>
                <w:noProof/>
                <w:webHidden/>
              </w:rPr>
              <w:tab/>
            </w:r>
            <w:r w:rsidR="00E61031">
              <w:rPr>
                <w:noProof/>
                <w:webHidden/>
              </w:rPr>
              <w:fldChar w:fldCharType="begin"/>
            </w:r>
            <w:r w:rsidR="00E61031">
              <w:rPr>
                <w:noProof/>
                <w:webHidden/>
              </w:rPr>
              <w:instrText xml:space="preserve"> PAGEREF _Toc536539283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0F637DA" w14:textId="6E2AEB50" w:rsidR="00E61031" w:rsidRDefault="00F013E0">
          <w:pPr>
            <w:pStyle w:val="TOC1"/>
            <w:tabs>
              <w:tab w:val="right" w:leader="dot" w:pos="9350"/>
            </w:tabs>
            <w:rPr>
              <w:rFonts w:eastAsiaTheme="minorEastAsia"/>
              <w:noProof/>
            </w:rPr>
          </w:pPr>
          <w:hyperlink w:anchor="_Toc536539284" w:history="1">
            <w:r w:rsidR="00E61031" w:rsidRPr="00C71536">
              <w:rPr>
                <w:rStyle w:val="Hyperlink"/>
                <w:noProof/>
              </w:rPr>
              <w:t>Challenge 2:</w:t>
            </w:r>
            <w:r w:rsidR="00E61031" w:rsidRPr="00C71536">
              <w:rPr>
                <w:rStyle w:val="Hyperlink"/>
                <w:rFonts w:hAnsi="Calibri Light"/>
                <w:noProof/>
                <w:kern w:val="24"/>
              </w:rPr>
              <w:t xml:space="preserve"> </w:t>
            </w:r>
            <w:r w:rsidR="00E61031" w:rsidRPr="00C71536">
              <w:rPr>
                <w:rStyle w:val="Hyperlink"/>
                <w:noProof/>
              </w:rPr>
              <w:t>Monitoring and Alert Rule Automation</w:t>
            </w:r>
            <w:r w:rsidR="00E61031">
              <w:rPr>
                <w:noProof/>
                <w:webHidden/>
              </w:rPr>
              <w:tab/>
            </w:r>
            <w:r w:rsidR="00E61031">
              <w:rPr>
                <w:noProof/>
                <w:webHidden/>
              </w:rPr>
              <w:fldChar w:fldCharType="begin"/>
            </w:r>
            <w:r w:rsidR="00E61031">
              <w:rPr>
                <w:noProof/>
                <w:webHidden/>
              </w:rPr>
              <w:instrText xml:space="preserve"> PAGEREF _Toc536539284 \h </w:instrText>
            </w:r>
            <w:r w:rsidR="00E61031">
              <w:rPr>
                <w:noProof/>
                <w:webHidden/>
              </w:rPr>
            </w:r>
            <w:r w:rsidR="00E61031">
              <w:rPr>
                <w:noProof/>
                <w:webHidden/>
              </w:rPr>
              <w:fldChar w:fldCharType="separate"/>
            </w:r>
            <w:r w:rsidR="00E61031">
              <w:rPr>
                <w:noProof/>
                <w:webHidden/>
              </w:rPr>
              <w:t>25</w:t>
            </w:r>
            <w:r w:rsidR="00E61031">
              <w:rPr>
                <w:noProof/>
                <w:webHidden/>
              </w:rPr>
              <w:fldChar w:fldCharType="end"/>
            </w:r>
          </w:hyperlink>
        </w:p>
        <w:p w14:paraId="60C97D8F" w14:textId="37C02495" w:rsidR="00E61031" w:rsidRDefault="00F013E0">
          <w:pPr>
            <w:pStyle w:val="TOC1"/>
            <w:tabs>
              <w:tab w:val="right" w:leader="dot" w:pos="9350"/>
            </w:tabs>
            <w:rPr>
              <w:rFonts w:eastAsiaTheme="minorEastAsia"/>
              <w:noProof/>
            </w:rPr>
          </w:pPr>
          <w:hyperlink w:anchor="_Toc536539285" w:history="1">
            <w:r w:rsidR="00E61031" w:rsidRPr="00C71536">
              <w:rPr>
                <w:rStyle w:val="Hyperlink"/>
                <w:noProof/>
              </w:rPr>
              <w:t>Challenge 3: Azure Monitor for Containers</w:t>
            </w:r>
            <w:r w:rsidR="00E61031">
              <w:rPr>
                <w:noProof/>
                <w:webHidden/>
              </w:rPr>
              <w:tab/>
            </w:r>
            <w:r w:rsidR="00E61031">
              <w:rPr>
                <w:noProof/>
                <w:webHidden/>
              </w:rPr>
              <w:fldChar w:fldCharType="begin"/>
            </w:r>
            <w:r w:rsidR="00E61031">
              <w:rPr>
                <w:noProof/>
                <w:webHidden/>
              </w:rPr>
              <w:instrText xml:space="preserve"> PAGEREF _Toc536539285 \h </w:instrText>
            </w:r>
            <w:r w:rsidR="00E61031">
              <w:rPr>
                <w:noProof/>
                <w:webHidden/>
              </w:rPr>
            </w:r>
            <w:r w:rsidR="00E61031">
              <w:rPr>
                <w:noProof/>
                <w:webHidden/>
              </w:rPr>
              <w:fldChar w:fldCharType="separate"/>
            </w:r>
            <w:r w:rsidR="00E61031">
              <w:rPr>
                <w:noProof/>
                <w:webHidden/>
              </w:rPr>
              <w:t>29</w:t>
            </w:r>
            <w:r w:rsidR="00E61031">
              <w:rPr>
                <w:noProof/>
                <w:webHidden/>
              </w:rPr>
              <w:fldChar w:fldCharType="end"/>
            </w:r>
          </w:hyperlink>
        </w:p>
        <w:p w14:paraId="2CE2CF36" w14:textId="18AE84FC" w:rsidR="00E61031" w:rsidRDefault="00F013E0">
          <w:pPr>
            <w:pStyle w:val="TOC1"/>
            <w:tabs>
              <w:tab w:val="right" w:leader="dot" w:pos="9350"/>
            </w:tabs>
            <w:rPr>
              <w:rFonts w:eastAsiaTheme="minorEastAsia"/>
              <w:noProof/>
            </w:rPr>
          </w:pPr>
          <w:hyperlink w:anchor="_Toc536539286" w:history="1">
            <w:r w:rsidR="00E61031" w:rsidRPr="00C71536">
              <w:rPr>
                <w:rStyle w:val="Hyperlink"/>
                <w:noProof/>
              </w:rPr>
              <w:t>Challenge 4: Application Insights</w:t>
            </w:r>
            <w:r w:rsidR="00E61031">
              <w:rPr>
                <w:noProof/>
                <w:webHidden/>
              </w:rPr>
              <w:tab/>
            </w:r>
            <w:r w:rsidR="00E61031">
              <w:rPr>
                <w:noProof/>
                <w:webHidden/>
              </w:rPr>
              <w:fldChar w:fldCharType="begin"/>
            </w:r>
            <w:r w:rsidR="00E61031">
              <w:rPr>
                <w:noProof/>
                <w:webHidden/>
              </w:rPr>
              <w:instrText xml:space="preserve"> PAGEREF _Toc536539286 \h </w:instrText>
            </w:r>
            <w:r w:rsidR="00E61031">
              <w:rPr>
                <w:noProof/>
                <w:webHidden/>
              </w:rPr>
            </w:r>
            <w:r w:rsidR="00E61031">
              <w:rPr>
                <w:noProof/>
                <w:webHidden/>
              </w:rPr>
              <w:fldChar w:fldCharType="separate"/>
            </w:r>
            <w:r w:rsidR="00E61031">
              <w:rPr>
                <w:noProof/>
                <w:webHidden/>
              </w:rPr>
              <w:t>40</w:t>
            </w:r>
            <w:r w:rsidR="00E61031">
              <w:rPr>
                <w:noProof/>
                <w:webHidden/>
              </w:rPr>
              <w:fldChar w:fldCharType="end"/>
            </w:r>
          </w:hyperlink>
        </w:p>
        <w:p w14:paraId="1434128D" w14:textId="6FF12177" w:rsidR="00E61031" w:rsidRDefault="00F013E0">
          <w:pPr>
            <w:pStyle w:val="TOC1"/>
            <w:tabs>
              <w:tab w:val="right" w:leader="dot" w:pos="9350"/>
            </w:tabs>
            <w:rPr>
              <w:rFonts w:eastAsiaTheme="minorEastAsia"/>
              <w:noProof/>
            </w:rPr>
          </w:pPr>
          <w:hyperlink w:anchor="_Toc536539287" w:history="1">
            <w:r w:rsidR="00E61031" w:rsidRPr="00C71536">
              <w:rPr>
                <w:rStyle w:val="Hyperlink"/>
                <w:noProof/>
              </w:rPr>
              <w:t>Challenge 5:</w:t>
            </w:r>
            <w:r w:rsidR="00E61031" w:rsidRPr="00C71536">
              <w:rPr>
                <w:rStyle w:val="Hyperlink"/>
                <w:rFonts w:hAnsi="Calibri Light"/>
                <w:noProof/>
                <w:kern w:val="24"/>
              </w:rPr>
              <w:t xml:space="preserve"> </w:t>
            </w:r>
            <w:r w:rsidR="00E61031" w:rsidRPr="00C71536">
              <w:rPr>
                <w:rStyle w:val="Hyperlink"/>
                <w:noProof/>
              </w:rPr>
              <w:t>Dashboard and Insights</w:t>
            </w:r>
            <w:r w:rsidR="00E61031">
              <w:rPr>
                <w:noProof/>
                <w:webHidden/>
              </w:rPr>
              <w:tab/>
            </w:r>
            <w:r w:rsidR="00E61031">
              <w:rPr>
                <w:noProof/>
                <w:webHidden/>
              </w:rPr>
              <w:fldChar w:fldCharType="begin"/>
            </w:r>
            <w:r w:rsidR="00E61031">
              <w:rPr>
                <w:noProof/>
                <w:webHidden/>
              </w:rPr>
              <w:instrText xml:space="preserve"> PAGEREF _Toc536539287 \h </w:instrText>
            </w:r>
            <w:r w:rsidR="00E61031">
              <w:rPr>
                <w:noProof/>
                <w:webHidden/>
              </w:rPr>
            </w:r>
            <w:r w:rsidR="00E61031">
              <w:rPr>
                <w:noProof/>
                <w:webHidden/>
              </w:rPr>
              <w:fldChar w:fldCharType="separate"/>
            </w:r>
            <w:r w:rsidR="00E61031">
              <w:rPr>
                <w:noProof/>
                <w:webHidden/>
              </w:rPr>
              <w:t>53</w:t>
            </w:r>
            <w:r w:rsidR="00E61031">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539281"/>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539282"/>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1BF2F763"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539283"/>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w:t>
      </w:r>
      <w:proofErr w:type="spellStart"/>
      <w:proofErr w:type="gramStart"/>
      <w:r w:rsidRPr="009E227F">
        <w:rPr>
          <w:rFonts w:ascii="Consolas" w:hAnsi="Consolas" w:cs="Calibri"/>
        </w:rPr>
        <w:t>SQLServer:Databases</w:t>
      </w:r>
      <w:proofErr w:type="spellEnd"/>
      <w:proofErr w:type="gramEnd"/>
      <w:r w:rsidRPr="009E227F">
        <w:rPr>
          <w:rFonts w:ascii="Consolas" w:hAnsi="Consolas"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w:t>
      </w:r>
      <w:proofErr w:type="spellStart"/>
      <w:proofErr w:type="gramStart"/>
      <w:r w:rsidRPr="00464FD8">
        <w:rPr>
          <w:rFonts w:ascii="Consolas" w:hAnsi="Consolas"/>
        </w:rPr>
        <w:t>SQLServer:Databases</w:t>
      </w:r>
      <w:proofErr w:type="spellEnd"/>
      <w:proofErr w:type="gramEnd"/>
      <w:r w:rsidRPr="00464FD8">
        <w:rPr>
          <w:rFonts w:ascii="Consolas" w:hAnsi="Consolas"/>
        </w:rPr>
        <w:t>(</w:t>
      </w:r>
      <w:proofErr w:type="spellStart"/>
      <w:r w:rsidRPr="00464FD8">
        <w:rPr>
          <w:rFonts w:ascii="Consolas" w:hAnsi="Consolas"/>
        </w:rPr>
        <w:t>tpcc</w:t>
      </w:r>
      <w:proofErr w:type="spellEnd"/>
      <w:r w:rsidRPr="00464FD8">
        <w:rPr>
          <w:rFonts w:ascii="Consolas" w:hAnsi="Consolas"/>
        </w:rPr>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F013E0"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F013E0"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rsidRPr="00E55E5D">
        <w:rPr>
          <w:rFonts w:ascii="Consolas" w:hAnsi="Consolas"/>
        </w:rP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49463605"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E55E5D">
        <w:rPr>
          <w:rFonts w:ascii="Consolas" w:hAnsi="Consolas"/>
        </w:rPr>
        <w:t>GenerateAlertsRules.json</w:t>
      </w:r>
      <w:proofErr w:type="spellEnd"/>
      <w:r w:rsidRPr="006F5B14">
        <w:t xml:space="preserve"> to include </w:t>
      </w:r>
      <w:r w:rsidR="00E55E5D" w:rsidRPr="00E55E5D">
        <w:t>"</w:t>
      </w:r>
      <w:r w:rsidRPr="00E55E5D">
        <w:rPr>
          <w:rFonts w:ascii="Consolas" w:hAnsi="Consolas"/>
        </w:rPr>
        <w:t>Disk Write Operations/Sec</w:t>
      </w:r>
      <w:r w:rsidR="00E55E5D" w:rsidRPr="00E55E5D">
        <w:rPr>
          <w:rFonts w:ascii="Consolas" w:hAnsi="Consolas"/>
        </w:rPr>
        <w:t>"</w:t>
      </w:r>
      <w:r w:rsidRPr="00E55E5D">
        <w:rPr>
          <w:rFonts w:ascii="Consolas" w:hAnsi="Consolas"/>
        </w:rPr>
        <w:t xml:space="preserve"> </w:t>
      </w:r>
      <w:r w:rsidRPr="006F5B14">
        <w:t>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536539285"/>
      <w:r>
        <w:t>Challenge</w:t>
      </w:r>
      <w:r w:rsidR="00806FBF">
        <w:t xml:space="preserve"> </w:t>
      </w:r>
      <w:r>
        <w:t>3</w:t>
      </w:r>
      <w:r w:rsidR="00806FBF">
        <w:t>:</w:t>
      </w:r>
      <w:r w:rsidR="00AE70CF">
        <w:t xml:space="preserve"> </w:t>
      </w:r>
      <w:r>
        <w:t>Azure Monitor for Containers</w:t>
      </w:r>
      <w:bookmarkEnd w:id="5"/>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2"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lastRenderedPageBreak/>
        <w:t xml:space="preserve">To enable </w:t>
      </w:r>
      <w:hyperlink r:id="rId64"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67" w:history="1">
        <w:r w:rsidRPr="00C2226D">
          <w:rPr>
            <w:rStyle w:val="Hyperlink"/>
          </w:rPr>
          <w:t>Visual Studio Tools for Kubernetes</w:t>
        </w:r>
      </w:hyperlink>
    </w:p>
    <w:p w14:paraId="3D5B32D5" w14:textId="32A8DB78" w:rsidR="00C2226D" w:rsidRDefault="00C2226D" w:rsidP="00C2226D">
      <w:r>
        <w:rPr>
          <w:noProof/>
        </w:rPr>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lastRenderedPageBreak/>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lastRenderedPageBreak/>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lastRenderedPageBreak/>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lastRenderedPageBreak/>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lastRenderedPageBreak/>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t>Sample:</w:t>
      </w:r>
    </w:p>
    <w:p w14:paraId="5D468CDB" w14:textId="5F71C4B4" w:rsidR="000E4BE5" w:rsidRPr="008D5587" w:rsidRDefault="00F013E0" w:rsidP="00C2226D">
      <w:hyperlink r:id="rId81"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lastRenderedPageBreak/>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lastRenderedPageBreak/>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4C0DBC54" w:rsidR="00772264" w:rsidRDefault="00772264" w:rsidP="00630128">
      <w:pPr>
        <w:ind w:left="360"/>
      </w:pPr>
      <w:r>
        <w:rPr>
          <w:noProof/>
        </w:rPr>
        <w:lastRenderedPageBreak/>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6" w:name="_Toc536539286"/>
      <w:r>
        <w:t>Challenge</w:t>
      </w:r>
      <w:r w:rsidR="00CA48E6">
        <w:t xml:space="preserve"> </w:t>
      </w:r>
      <w:r>
        <w:t>4</w:t>
      </w:r>
      <w:r w:rsidR="00CA48E6">
        <w:t xml:space="preserve">: </w:t>
      </w:r>
      <w:r w:rsidR="00CA48E6" w:rsidRPr="00CA48E6">
        <w:t>Application Insights</w:t>
      </w:r>
      <w:bookmarkEnd w:id="6"/>
      <w:r w:rsidR="00CA48E6" w:rsidRPr="00CA48E6">
        <w:t xml:space="preserve"> </w:t>
      </w:r>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7" w:name="_Toc536539287"/>
      <w:r>
        <w:t>Challenge 5:</w:t>
      </w:r>
      <w:r w:rsidRPr="006F5B14">
        <w:rPr>
          <w:rFonts w:hAnsi="Calibri Light"/>
          <w:color w:val="000000" w:themeColor="text1"/>
          <w:kern w:val="24"/>
          <w:sz w:val="80"/>
          <w:szCs w:val="80"/>
        </w:rPr>
        <w:t xml:space="preserve"> </w:t>
      </w:r>
      <w:r w:rsidRPr="008D5587">
        <w:t>Das</w:t>
      </w:r>
      <w:r>
        <w:t>hboard and Insights</w:t>
      </w:r>
      <w:bookmarkEnd w:id="7"/>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F013E0" w:rsidP="00C06C08">
      <w:hyperlink r:id="rId117"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18"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w:t>
      </w:r>
      <w:proofErr w:type="gramStart"/>
      <w:r w:rsidR="00FB7E78">
        <w:t>is</w:t>
      </w:r>
      <w:proofErr w:type="gramEnd"/>
      <w:r w:rsidR="00FB7E78">
        <w:t xml:space="preserve">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845050"/>
                    </a:xfrm>
                    <a:prstGeom prst="rect">
                      <a:avLst/>
                    </a:prstGeom>
                  </pic:spPr>
                </pic:pic>
              </a:graphicData>
            </a:graphic>
          </wp:inline>
        </w:drawing>
      </w:r>
    </w:p>
    <w:p w14:paraId="575D4AC6" w14:textId="7B014619" w:rsidR="00FB7E78" w:rsidRDefault="00FB7E78" w:rsidP="001A04F8">
      <w:r>
        <w:t>Fill out the Azure Monitor API Details</w:t>
      </w:r>
      <w:r w:rsidR="00B37E1F">
        <w:t>.</w:t>
      </w:r>
    </w:p>
    <w:p w14:paraId="7AEB1BD3" w14:textId="0361A8A1" w:rsidR="00B37E1F" w:rsidRDefault="009C1EFA" w:rsidP="001A04F8">
      <w:r>
        <w:t xml:space="preserve">HINT: The below command will </w:t>
      </w:r>
      <w:r w:rsidR="00EA7CAE">
        <w:t>retrieve the SPN you created earlier.</w:t>
      </w:r>
    </w:p>
    <w:p w14:paraId="5A6F9753" w14:textId="7F1FD2BA" w:rsidR="00B37E1F" w:rsidRPr="00B37E1F" w:rsidRDefault="00B37E1F" w:rsidP="00B37E1F">
      <w:pPr>
        <w:shd w:val="clear" w:color="auto" w:fill="D0CECE" w:themeFill="background2" w:themeFillShade="E6"/>
        <w:autoSpaceDE w:val="0"/>
        <w:autoSpaceDN w:val="0"/>
        <w:adjustRightInd w:val="0"/>
        <w:spacing w:after="0" w:line="240" w:lineRule="auto"/>
        <w:rPr>
          <w:rFonts w:ascii="Consolas" w:hAnsi="Consolas" w:cs="UbuntuMonoDerivativePowerline N"/>
          <w:sz w:val="26"/>
          <w:szCs w:val="26"/>
          <w:lang w:bidi="sa-IN"/>
        </w:rPr>
      </w:pPr>
      <w:proofErr w:type="spellStart"/>
      <w:r w:rsidRPr="00B37E1F">
        <w:rPr>
          <w:rFonts w:ascii="Consolas" w:hAnsi="Consolas" w:cs="UbuntuMonoDerivativePowerline N"/>
          <w:sz w:val="26"/>
          <w:szCs w:val="26"/>
          <w:lang w:bidi="sa-IN"/>
        </w:rPr>
        <w:t>az</w:t>
      </w:r>
      <w:proofErr w:type="spellEnd"/>
      <w:r w:rsidRPr="00B37E1F">
        <w:rPr>
          <w:rFonts w:ascii="Consolas" w:hAnsi="Consolas" w:cs="UbuntuMonoDerivativePowerline N"/>
          <w:sz w:val="26"/>
          <w:szCs w:val="26"/>
          <w:lang w:bidi="sa-IN"/>
        </w:rPr>
        <w:t xml:space="preserve"> ad </w:t>
      </w:r>
      <w:proofErr w:type="spellStart"/>
      <w:r w:rsidRPr="00B37E1F">
        <w:rPr>
          <w:rFonts w:ascii="Consolas" w:hAnsi="Consolas" w:cs="UbuntuMonoDerivativePowerline N"/>
          <w:sz w:val="26"/>
          <w:szCs w:val="26"/>
          <w:lang w:bidi="sa-IN"/>
        </w:rPr>
        <w:t>sp</w:t>
      </w:r>
      <w:proofErr w:type="spellEnd"/>
      <w:r w:rsidRPr="00B37E1F">
        <w:rPr>
          <w:rFonts w:ascii="Consolas" w:hAnsi="Consolas" w:cs="UbuntuMonoDerivativePowerline N"/>
          <w:sz w:val="26"/>
          <w:szCs w:val="26"/>
          <w:lang w:bidi="sa-IN"/>
        </w:rPr>
        <w:t xml:space="preserve"> show --id </w:t>
      </w:r>
      <w:r w:rsidR="00EA7CAE" w:rsidRPr="00EA7CAE">
        <w:rPr>
          <w:rFonts w:ascii="Consolas" w:hAnsi="Consolas" w:cs="UbuntuMonoDerivativePowerline N"/>
          <w:sz w:val="26"/>
          <w:szCs w:val="26"/>
          <w:lang w:bidi="sa-IN"/>
        </w:rPr>
        <w:t>"http://ready-$</w:t>
      </w:r>
      <w:proofErr w:type="spellStart"/>
      <w:r w:rsidR="00EA7CAE" w:rsidRPr="00EA7CAE">
        <w:rPr>
          <w:rFonts w:ascii="Consolas" w:hAnsi="Consolas" w:cs="UbuntuMonoDerivativePowerline N"/>
          <w:sz w:val="26"/>
          <w:szCs w:val="26"/>
          <w:lang w:bidi="sa-IN"/>
        </w:rPr>
        <w:t>monitoringWorkShopName-aks-</w:t>
      </w:r>
      <w:r w:rsidR="00EA7CAE">
        <w:rPr>
          <w:rFonts w:ascii="Consolas" w:hAnsi="Consolas" w:cs="UbuntuMonoDerivativePowerline N"/>
          <w:sz w:val="26"/>
          <w:szCs w:val="26"/>
          <w:lang w:bidi="sa-IN"/>
        </w:rPr>
        <w:t>p</w:t>
      </w:r>
      <w:r w:rsidR="00EA7CAE" w:rsidRPr="00EA7CAE">
        <w:rPr>
          <w:rFonts w:ascii="Consolas" w:hAnsi="Consolas" w:cs="UbuntuMonoDerivativePowerline N"/>
          <w:sz w:val="26"/>
          <w:szCs w:val="26"/>
          <w:lang w:bidi="sa-IN"/>
        </w:rPr>
        <w:t>reday</w:t>
      </w:r>
      <w:proofErr w:type="spellEnd"/>
      <w:proofErr w:type="gramStart"/>
      <w:r w:rsidR="00EA7CAE" w:rsidRPr="00EA7CAE">
        <w:rPr>
          <w:rFonts w:ascii="Consolas" w:hAnsi="Consolas" w:cs="UbuntuMonoDerivativePowerline N"/>
          <w:sz w:val="26"/>
          <w:szCs w:val="26"/>
          <w:lang w:bidi="sa-IN"/>
        </w:rPr>
        <w:t>" </w:t>
      </w:r>
      <w:r w:rsidRPr="00B37E1F">
        <w:rPr>
          <w:rFonts w:ascii="Consolas" w:hAnsi="Consolas" w:cs="UbuntuMonoDerivativePowerline N"/>
          <w:sz w:val="26"/>
          <w:szCs w:val="26"/>
          <w:lang w:bidi="sa-IN"/>
        </w:rPr>
        <w:t xml:space="preserve"> --</w:t>
      </w:r>
      <w:proofErr w:type="gramEnd"/>
      <w:r w:rsidRPr="00B37E1F">
        <w:rPr>
          <w:rFonts w:ascii="Consolas" w:hAnsi="Consolas" w:cs="UbuntuMonoDerivativePowerline N"/>
          <w:sz w:val="26"/>
          <w:szCs w:val="26"/>
          <w:lang w:bidi="sa-IN"/>
        </w:rPr>
        <w:t>query '{"AppId\/ClienId":appId,TenantId:appOwnerTenantId,DisplayName:displayName}' -o json</w:t>
      </w:r>
    </w:p>
    <w:p w14:paraId="51505F7B" w14:textId="0D9B19A0" w:rsidR="00B37E1F" w:rsidRDefault="00B37E1F" w:rsidP="001A04F8"/>
    <w:p w14:paraId="1232BBB6" w14:textId="44D70CF2" w:rsidR="00EA7CAE" w:rsidRDefault="00EA7CAE" w:rsidP="001A04F8">
      <w:r>
        <w:t>Retrieve the Subscription ID with the below command:</w:t>
      </w:r>
    </w:p>
    <w:p w14:paraId="6587F2E7" w14:textId="77777777" w:rsidR="00EA7CAE" w:rsidRPr="00EA7CAE" w:rsidRDefault="00EA7CAE" w:rsidP="0092301C">
      <w:pPr>
        <w:shd w:val="clear" w:color="auto" w:fill="DBDBDB" w:themeFill="accent3" w:themeFillTint="66"/>
        <w:autoSpaceDE w:val="0"/>
        <w:autoSpaceDN w:val="0"/>
        <w:adjustRightInd w:val="0"/>
        <w:spacing w:after="0" w:line="240" w:lineRule="auto"/>
        <w:rPr>
          <w:rFonts w:ascii="Consolas" w:hAnsi="Consolas" w:cs="UbuntuMonoDerivativePowerline N"/>
          <w:sz w:val="26"/>
          <w:szCs w:val="26"/>
          <w:lang w:bidi="sa-IN"/>
        </w:rPr>
      </w:pPr>
      <w:proofErr w:type="spellStart"/>
      <w:r w:rsidRPr="00EA7CAE">
        <w:rPr>
          <w:rFonts w:ascii="Consolas" w:hAnsi="Consolas" w:cs="UbuntuMonoDerivativePowerline N"/>
          <w:sz w:val="26"/>
          <w:szCs w:val="26"/>
          <w:lang w:bidi="sa-IN"/>
        </w:rPr>
        <w:t>az</w:t>
      </w:r>
      <w:proofErr w:type="spellEnd"/>
      <w:r w:rsidRPr="00EA7CAE">
        <w:rPr>
          <w:rFonts w:ascii="Consolas" w:hAnsi="Consolas" w:cs="UbuntuMonoDerivativePowerline N"/>
          <w:sz w:val="26"/>
          <w:szCs w:val="26"/>
          <w:lang w:bidi="sa-IN"/>
        </w:rPr>
        <w:t xml:space="preserve"> account show --query id -o </w:t>
      </w:r>
      <w:proofErr w:type="spellStart"/>
      <w:r w:rsidRPr="00EA7CAE">
        <w:rPr>
          <w:rFonts w:ascii="Consolas" w:hAnsi="Consolas" w:cs="UbuntuMonoDerivativePowerline N"/>
          <w:sz w:val="26"/>
          <w:szCs w:val="26"/>
          <w:lang w:bidi="sa-IN"/>
        </w:rPr>
        <w:t>tsv</w:t>
      </w:r>
      <w:proofErr w:type="spellEnd"/>
    </w:p>
    <w:p w14:paraId="7741BB99" w14:textId="77777777" w:rsidR="004A73F5" w:rsidRDefault="004A73F5" w:rsidP="001A04F8">
      <w:bookmarkStart w:id="8" w:name="_GoBack"/>
      <w:bookmarkEnd w:id="8"/>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0535ED15">
            <wp:extent cx="5943600" cy="33083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43600" cy="3308350"/>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A4A672A"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or</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Used Memory"</w:t>
      </w:r>
    </w:p>
    <w:p w14:paraId="3B417963" w14:textId="53648382"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AVGPROCESSOR = </w:t>
      </w:r>
      <w:proofErr w:type="gramStart"/>
      <w:r w:rsidRPr="00B63D29">
        <w:rPr>
          <w:rFonts w:ascii="Consolas" w:eastAsia="Times New Roman" w:hAnsi="Consolas" w:cs="Times New Roman"/>
          <w:color w:val="9CDCFE"/>
          <w:sz w:val="21"/>
          <w:szCs w:val="21"/>
        </w:rPr>
        <w:t>avg</w:t>
      </w:r>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CounterValue</w:t>
      </w:r>
      <w:proofErr w:type="spellEnd"/>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14DED403" w14:textId="6EBB6B24" w:rsidR="0034001B" w:rsidRDefault="0034001B" w:rsidP="00FD2243">
      <w:r>
        <w:lastRenderedPageBreak/>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lastRenderedPageBreak/>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lastRenderedPageBreak/>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4F5D4A8" w14:textId="3480BC37" w:rsidR="008D5587" w:rsidRDefault="008D5587" w:rsidP="008D5587">
      <w:pPr>
        <w:numPr>
          <w:ilvl w:val="0"/>
          <w:numId w:val="14"/>
        </w:numPr>
      </w:pPr>
      <w:r w:rsidRPr="008D5587">
        <w:t>Add an Annotation to your chart overlaying Computer Heartbeat</w:t>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lastRenderedPageBreak/>
        <w:t>Navigate to settings from your dashboard (the gear in the upper right), click on Annotations, Add Annotation Query</w:t>
      </w:r>
    </w:p>
    <w:p w14:paraId="2E6A3944" w14:textId="53D59A2A" w:rsidR="00F63E93" w:rsidRDefault="00F63E93" w:rsidP="00187F19">
      <w:r>
        <w:rPr>
          <w:noProof/>
        </w:rPr>
        <w:drawing>
          <wp:inline distT="0" distB="0" distL="0" distR="0" wp14:anchorId="6DC3CD73" wp14:editId="3A6316D4">
            <wp:extent cx="5943600" cy="29889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8945"/>
                    </a:xfrm>
                    <a:prstGeom prst="rect">
                      <a:avLst/>
                    </a:prstGeom>
                  </pic:spPr>
                </pic:pic>
              </a:graphicData>
            </a:graphic>
          </wp:inline>
        </w:drawing>
      </w:r>
    </w:p>
    <w:p w14:paraId="44882BA1" w14:textId="77777777" w:rsidR="00F63E93" w:rsidRPr="008D5587" w:rsidRDefault="00F63E93" w:rsidP="00187F19"/>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8C050" w14:textId="77777777" w:rsidR="00F013E0" w:rsidRDefault="00F013E0" w:rsidP="00765631">
      <w:pPr>
        <w:spacing w:after="0" w:line="240" w:lineRule="auto"/>
      </w:pPr>
      <w:r>
        <w:separator/>
      </w:r>
    </w:p>
  </w:endnote>
  <w:endnote w:type="continuationSeparator" w:id="0">
    <w:p w14:paraId="2A4F5875" w14:textId="77777777" w:rsidR="00F013E0" w:rsidRDefault="00F013E0"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UbuntuMonoDerivativePowerline N">
    <w:panose1 w:val="020B0509030602030204"/>
    <w:charset w:val="00"/>
    <w:family w:val="modern"/>
    <w:pitch w:val="fixed"/>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32B94" w14:textId="77777777" w:rsidR="00F013E0" w:rsidRDefault="00F013E0" w:rsidP="00765631">
      <w:pPr>
        <w:spacing w:after="0" w:line="240" w:lineRule="auto"/>
      </w:pPr>
      <w:r>
        <w:separator/>
      </w:r>
    </w:p>
  </w:footnote>
  <w:footnote w:type="continuationSeparator" w:id="0">
    <w:p w14:paraId="619DBB58" w14:textId="77777777" w:rsidR="00F013E0" w:rsidRDefault="00F013E0"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3"/>
  </w:num>
  <w:num w:numId="6">
    <w:abstractNumId w:val="9"/>
  </w:num>
  <w:num w:numId="7">
    <w:abstractNumId w:val="7"/>
  </w:num>
  <w:num w:numId="8">
    <w:abstractNumId w:val="12"/>
  </w:num>
  <w:num w:numId="9">
    <w:abstractNumId w:val="6"/>
  </w:num>
  <w:num w:numId="10">
    <w:abstractNumId w:val="2"/>
  </w:num>
  <w:num w:numId="11">
    <w:abstractNumId w:val="11"/>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570D9"/>
    <w:rsid w:val="00061A50"/>
    <w:rsid w:val="00083753"/>
    <w:rsid w:val="0009526F"/>
    <w:rsid w:val="00097641"/>
    <w:rsid w:val="000E4BE5"/>
    <w:rsid w:val="000F5AAE"/>
    <w:rsid w:val="00103721"/>
    <w:rsid w:val="001059A1"/>
    <w:rsid w:val="00113037"/>
    <w:rsid w:val="00171524"/>
    <w:rsid w:val="00185286"/>
    <w:rsid w:val="00187F19"/>
    <w:rsid w:val="001A04F8"/>
    <w:rsid w:val="001B3BE9"/>
    <w:rsid w:val="001C78AE"/>
    <w:rsid w:val="001F2197"/>
    <w:rsid w:val="00206839"/>
    <w:rsid w:val="00227DB1"/>
    <w:rsid w:val="00242FF5"/>
    <w:rsid w:val="0024390A"/>
    <w:rsid w:val="00252AF1"/>
    <w:rsid w:val="002575B5"/>
    <w:rsid w:val="002576D3"/>
    <w:rsid w:val="0029325E"/>
    <w:rsid w:val="002A43A3"/>
    <w:rsid w:val="002E2D99"/>
    <w:rsid w:val="002F294B"/>
    <w:rsid w:val="002F2CFD"/>
    <w:rsid w:val="00306E9D"/>
    <w:rsid w:val="003140C5"/>
    <w:rsid w:val="003326B7"/>
    <w:rsid w:val="0034001B"/>
    <w:rsid w:val="00340D1C"/>
    <w:rsid w:val="00353F89"/>
    <w:rsid w:val="00357D58"/>
    <w:rsid w:val="00365735"/>
    <w:rsid w:val="00396025"/>
    <w:rsid w:val="003C2A5A"/>
    <w:rsid w:val="0041248C"/>
    <w:rsid w:val="00421DC3"/>
    <w:rsid w:val="00464FD8"/>
    <w:rsid w:val="00494BAB"/>
    <w:rsid w:val="004A73F5"/>
    <w:rsid w:val="004D2D44"/>
    <w:rsid w:val="004E38D4"/>
    <w:rsid w:val="004F4805"/>
    <w:rsid w:val="00503569"/>
    <w:rsid w:val="00504435"/>
    <w:rsid w:val="00505573"/>
    <w:rsid w:val="0051100A"/>
    <w:rsid w:val="00527B22"/>
    <w:rsid w:val="00553329"/>
    <w:rsid w:val="00553F5C"/>
    <w:rsid w:val="0055450F"/>
    <w:rsid w:val="005721DF"/>
    <w:rsid w:val="00597201"/>
    <w:rsid w:val="005C34AE"/>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DE3"/>
    <w:rsid w:val="0072426E"/>
    <w:rsid w:val="00725F77"/>
    <w:rsid w:val="007609DF"/>
    <w:rsid w:val="00765631"/>
    <w:rsid w:val="00772264"/>
    <w:rsid w:val="00775DBA"/>
    <w:rsid w:val="00782080"/>
    <w:rsid w:val="007A7E6B"/>
    <w:rsid w:val="007B36EF"/>
    <w:rsid w:val="007C4224"/>
    <w:rsid w:val="007C7A5C"/>
    <w:rsid w:val="007E2F0A"/>
    <w:rsid w:val="007E4715"/>
    <w:rsid w:val="00806FBF"/>
    <w:rsid w:val="00814356"/>
    <w:rsid w:val="00822BB8"/>
    <w:rsid w:val="00833EC7"/>
    <w:rsid w:val="008536DA"/>
    <w:rsid w:val="00873492"/>
    <w:rsid w:val="00887484"/>
    <w:rsid w:val="0089113F"/>
    <w:rsid w:val="008A31DA"/>
    <w:rsid w:val="008D5206"/>
    <w:rsid w:val="008D5587"/>
    <w:rsid w:val="00916E99"/>
    <w:rsid w:val="0092301C"/>
    <w:rsid w:val="00925701"/>
    <w:rsid w:val="00966C72"/>
    <w:rsid w:val="00985E91"/>
    <w:rsid w:val="00996D5D"/>
    <w:rsid w:val="009C1EFA"/>
    <w:rsid w:val="009E123A"/>
    <w:rsid w:val="009E227F"/>
    <w:rsid w:val="009E5721"/>
    <w:rsid w:val="00A00B51"/>
    <w:rsid w:val="00A04150"/>
    <w:rsid w:val="00A1099B"/>
    <w:rsid w:val="00A17890"/>
    <w:rsid w:val="00A23A91"/>
    <w:rsid w:val="00A277AF"/>
    <w:rsid w:val="00A40833"/>
    <w:rsid w:val="00A410BE"/>
    <w:rsid w:val="00A7345E"/>
    <w:rsid w:val="00A75D56"/>
    <w:rsid w:val="00A8002A"/>
    <w:rsid w:val="00AA66C8"/>
    <w:rsid w:val="00AE70CF"/>
    <w:rsid w:val="00B07D98"/>
    <w:rsid w:val="00B16106"/>
    <w:rsid w:val="00B23C3A"/>
    <w:rsid w:val="00B37E1F"/>
    <w:rsid w:val="00B41C44"/>
    <w:rsid w:val="00B63D29"/>
    <w:rsid w:val="00BB5C1B"/>
    <w:rsid w:val="00BB746B"/>
    <w:rsid w:val="00BD4301"/>
    <w:rsid w:val="00C06C08"/>
    <w:rsid w:val="00C2226D"/>
    <w:rsid w:val="00C4259E"/>
    <w:rsid w:val="00C44DC6"/>
    <w:rsid w:val="00C53EC8"/>
    <w:rsid w:val="00C72702"/>
    <w:rsid w:val="00CA48E6"/>
    <w:rsid w:val="00CC7611"/>
    <w:rsid w:val="00D075BC"/>
    <w:rsid w:val="00D3120C"/>
    <w:rsid w:val="00D35F08"/>
    <w:rsid w:val="00D37D4B"/>
    <w:rsid w:val="00D40812"/>
    <w:rsid w:val="00D42EDD"/>
    <w:rsid w:val="00D80C63"/>
    <w:rsid w:val="00D91CA2"/>
    <w:rsid w:val="00D945BE"/>
    <w:rsid w:val="00DA3106"/>
    <w:rsid w:val="00DB5868"/>
    <w:rsid w:val="00DC0FE4"/>
    <w:rsid w:val="00DC6B5E"/>
    <w:rsid w:val="00E213D1"/>
    <w:rsid w:val="00E25068"/>
    <w:rsid w:val="00E55E5D"/>
    <w:rsid w:val="00E55E64"/>
    <w:rsid w:val="00E61031"/>
    <w:rsid w:val="00E71B77"/>
    <w:rsid w:val="00E740BE"/>
    <w:rsid w:val="00E84A4A"/>
    <w:rsid w:val="00EA5BF7"/>
    <w:rsid w:val="00EA7CAE"/>
    <w:rsid w:val="00EF43BB"/>
    <w:rsid w:val="00EF6947"/>
    <w:rsid w:val="00F013E0"/>
    <w:rsid w:val="00F02F6E"/>
    <w:rsid w:val="00F31648"/>
    <w:rsid w:val="00F372C5"/>
    <w:rsid w:val="00F52A9A"/>
    <w:rsid w:val="00F61031"/>
    <w:rsid w:val="00F63E93"/>
    <w:rsid w:val="00FA4AB3"/>
    <w:rsid w:val="00FA675D"/>
    <w:rsid w:val="00FB5C26"/>
    <w:rsid w:val="00FB69F6"/>
    <w:rsid w:val="00FB7E78"/>
    <w:rsid w:val="00FC15E0"/>
    <w:rsid w:val="00FD164F"/>
    <w:rsid w:val="00FD2243"/>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rafana/azure-monitor-datasource/blob/master/README.md" TargetMode="External"/><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image" Target="media/image113.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2.png"/><Relationship Id="rId128" Type="http://schemas.openxmlformats.org/officeDocument/2006/relationships/image" Target="media/image103.jpe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hyperlink" Target="https://docs.microsoft.com/en-us/azure/aks/http-application-routing" TargetMode="External"/><Relationship Id="rId118" Type="http://schemas.openxmlformats.org/officeDocument/2006/relationships/hyperlink" Target="http://docs.grafana.org/installation/docker/" TargetMode="External"/><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image" Target="media/image12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4.png"/><Relationship Id="rId81" Type="http://schemas.openxmlformats.org/officeDocument/2006/relationships/hyperlink" Target="http://web.651ee2722f0c40738d33.eastus.aksapp.io/" TargetMode="External"/><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2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aka.ms/get-azds-visualstudio" TargetMode="External"/><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azure/dev-spaces/get-started-netcore-visualstudio"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7.png"/><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image" Target="media/image90.png"/><Relationship Id="rId13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3DD6C-D973-4705-80ED-927D8E11E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7093</TotalTime>
  <Pages>1</Pages>
  <Words>4610</Words>
  <Characters>26278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Subramani Ananthapadmanabhan</cp:lastModifiedBy>
  <cp:revision>60</cp:revision>
  <dcterms:created xsi:type="dcterms:W3CDTF">2018-11-28T19:05:00Z</dcterms:created>
  <dcterms:modified xsi:type="dcterms:W3CDTF">2019-02-02T04:34:00Z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